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731" w:tblpY="239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6484"/>
      </w:tblGrid>
      <w:tr>
        <w:tc>
          <w:tcPr>
            <w:tcW w:w="203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问题</w:t>
            </w:r>
          </w:p>
        </w:tc>
        <w:tc>
          <w:tcPr>
            <w:tcW w:w="648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  <w:t>用户注册或登录时提示“姓名或证件信息有误，请检查输入信息（70024）”？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38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/>
              <w:jc w:val="center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收取材料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/>
              <w:jc w:val="center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（自然人用户）</w:t>
            </w:r>
          </w:p>
        </w:tc>
        <w:tc>
          <w:tcPr>
            <w:tcW w:w="648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Hans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姓名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both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Hans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身份证号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both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Hans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手机号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both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Hans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身份证正反面扫描件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atLeast"/>
              <w:ind w:right="0" w:rightChars="0"/>
              <w:jc w:val="both"/>
              <w:textAlignment w:val="top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eastAsia="zh-Hans"/>
              </w:rPr>
              <w:t>5.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河南政务服务网人工处理申请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Hans"/>
        </w:rPr>
        <w:t>填报指南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2351"/>
        <w:gridCol w:w="1222"/>
        <w:gridCol w:w="3375"/>
      </w:tblGrid>
      <w:tr>
        <w:tc>
          <w:tcPr>
            <w:tcW w:w="157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姓名</w:t>
            </w:r>
          </w:p>
        </w:tc>
        <w:tc>
          <w:tcPr>
            <w:tcW w:w="2351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  <w:tc>
          <w:tcPr>
            <w:tcW w:w="122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手机号</w:t>
            </w:r>
          </w:p>
        </w:tc>
        <w:tc>
          <w:tcPr>
            <w:tcW w:w="3375" w:type="dxa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</w:tr>
      <w:tr>
        <w:tc>
          <w:tcPr>
            <w:tcW w:w="1571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身份证号</w:t>
            </w:r>
          </w:p>
        </w:tc>
        <w:tc>
          <w:tcPr>
            <w:tcW w:w="6948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</w:tr>
      <w:tr>
        <w:tc>
          <w:tcPr>
            <w:tcW w:w="8519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身份证正反面扫描件</w:t>
            </w:r>
          </w:p>
        </w:tc>
      </w:tr>
      <w:tr>
        <w:trPr>
          <w:trHeight w:val="11964" w:hRule="atLeast"/>
        </w:trPr>
        <w:tc>
          <w:tcPr>
            <w:tcW w:w="8519" w:type="dxa"/>
            <w:gridSpan w:val="4"/>
          </w:tcPr>
          <w:p>
            <w:pP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（此处贴入身份证正反面扫描件）</w:t>
            </w:r>
          </w:p>
        </w:tc>
      </w:tr>
      <w:tr>
        <w:trPr>
          <w:trHeight w:val="649" w:hRule="atLeast"/>
        </w:trPr>
        <w:tc>
          <w:tcPr>
            <w:tcW w:w="8519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河南政务服务网人工处理申请</w:t>
            </w:r>
            <w:bookmarkStart w:id="0" w:name="_GoBack"/>
            <w:bookmarkEnd w:id="0"/>
          </w:p>
        </w:tc>
      </w:tr>
      <w:tr>
        <w:trPr>
          <w:trHeight w:val="13269" w:hRule="atLeast"/>
        </w:trPr>
        <w:tc>
          <w:tcPr>
            <w:tcW w:w="8519" w:type="dxa"/>
            <w:gridSpan w:val="4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（此处贴入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Hans"/>
              </w:rPr>
              <w:t>河南政务服务网人工处理申请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扫描件，填写模板见表格下方附件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Hans"/>
              </w:rPr>
              <w:t>）</w:t>
            </w:r>
          </w:p>
        </w:tc>
      </w:tr>
    </w:tbl>
    <w:p>
      <w:pPr>
        <w:bidi w:val="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b w:val="0"/>
          <w:bCs w:val="0"/>
          <w:sz w:val="30"/>
          <w:szCs w:val="30"/>
          <w:lang w:eastAsia="zh-Hans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Hans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Hans"/>
        </w:rPr>
        <w:t>自然人用户）</w:t>
      </w:r>
    </w:p>
    <w:p>
      <w:pPr>
        <w:bidi w:val="0"/>
        <w:jc w:val="both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Hans"/>
        </w:rPr>
      </w:pPr>
    </w:p>
    <w:p>
      <w:pPr>
        <w:bidi w:val="0"/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44"/>
          <w:szCs w:val="44"/>
        </w:rPr>
        <w:t>河南政务服务网人工处理申请</w:t>
      </w:r>
    </w:p>
    <w:p>
      <w:pPr>
        <w:rPr>
          <w:rFonts w:ascii="楷体" w:hAnsi="楷体" w:eastAsia="楷体"/>
        </w:rPr>
      </w:pP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Hans"/>
        </w:rPr>
        <w:t>本人姓名</w:t>
      </w:r>
      <w:r>
        <w:rPr>
          <w:rFonts w:hint="default" w:ascii="楷体" w:hAnsi="楷体" w:eastAsia="楷体"/>
          <w:sz w:val="28"/>
          <w:szCs w:val="28"/>
          <w:u w:val="single"/>
          <w:lang w:eastAsia="zh-Hans"/>
        </w:rPr>
        <w:t xml:space="preserve">      </w:t>
      </w:r>
      <w:r>
        <w:rPr>
          <w:rFonts w:hint="eastAsia" w:ascii="楷体" w:hAnsi="楷体" w:eastAsia="楷体"/>
          <w:sz w:val="28"/>
          <w:szCs w:val="28"/>
          <w:lang w:eastAsia="zh-Hans"/>
        </w:rPr>
        <w:t>，</w:t>
      </w:r>
      <w:r>
        <w:rPr>
          <w:rFonts w:hint="eastAsia" w:ascii="楷体" w:hAnsi="楷体" w:eastAsia="楷体"/>
          <w:sz w:val="28"/>
          <w:szCs w:val="28"/>
        </w:rPr>
        <w:t>手机号码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 xml:space="preserve">                 </w:t>
      </w:r>
      <w:r>
        <w:rPr>
          <w:rFonts w:hint="eastAsia" w:ascii="楷体" w:hAnsi="楷体" w:eastAsia="楷体"/>
          <w:sz w:val="28"/>
          <w:szCs w:val="28"/>
        </w:rPr>
        <w:t>在河南政务服务网登录补全信息时，提示法人或证件号信息有误，导致无法登录。因急需办理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</w:t>
      </w:r>
      <w:r>
        <w:rPr>
          <w:rFonts w:ascii="楷体" w:hAnsi="楷体" w:eastAsia="楷体"/>
          <w:sz w:val="28"/>
          <w:szCs w:val="28"/>
          <w:u w:val="single"/>
        </w:rPr>
        <w:t xml:space="preserve">     </w:t>
      </w:r>
      <w:r>
        <w:rPr>
          <w:rFonts w:hint="eastAsia" w:ascii="楷体" w:hAnsi="楷体" w:eastAsia="楷体"/>
          <w:sz w:val="28"/>
          <w:szCs w:val="28"/>
        </w:rPr>
        <w:t>事项，现申请人工处理，</w:t>
      </w:r>
      <w:r>
        <w:rPr>
          <w:rFonts w:hint="eastAsia" w:ascii="楷体" w:hAnsi="楷体" w:eastAsia="楷体"/>
          <w:sz w:val="28"/>
          <w:szCs w:val="28"/>
          <w:lang w:val="en-US" w:eastAsia="zh-Hans"/>
        </w:rPr>
        <w:t>本人</w:t>
      </w:r>
      <w:r>
        <w:rPr>
          <w:rFonts w:hint="eastAsia" w:ascii="楷体" w:hAnsi="楷体" w:eastAsia="楷体"/>
          <w:sz w:val="28"/>
          <w:szCs w:val="28"/>
        </w:rPr>
        <w:t>保证所提交的资料完全真实，并承担所有法律后果。</w:t>
      </w: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</w:p>
    <w:p>
      <w:pPr>
        <w:rPr>
          <w:rFonts w:ascii="楷体" w:hAnsi="楷体" w:eastAsia="楷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050" w:rightChars="500"/>
        <w:jc w:val="right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Hans"/>
        </w:rPr>
        <w:t>个</w:t>
      </w:r>
      <w:r>
        <w:rPr>
          <w:rFonts w:hint="eastAsia" w:ascii="楷体" w:hAnsi="楷体" w:eastAsia="楷体"/>
          <w:sz w:val="28"/>
          <w:szCs w:val="28"/>
        </w:rPr>
        <w:t>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050" w:rightChars="500"/>
        <w:jc w:val="right"/>
        <w:textAlignment w:val="auto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  <w:lang w:val="en-US" w:eastAsia="zh-Hans"/>
        </w:rPr>
        <w:t>个人</w:t>
      </w:r>
      <w:r>
        <w:rPr>
          <w:rFonts w:hint="eastAsia" w:ascii="楷体" w:hAnsi="楷体" w:eastAsia="楷体"/>
          <w:sz w:val="28"/>
          <w:szCs w:val="28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1050" w:rightChars="500"/>
        <w:jc w:val="right"/>
        <w:textAlignment w:val="auto"/>
        <w:rPr>
          <w:rFonts w:hint="default" w:eastAsiaTheme="minorEastAsia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楷体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DCBC3"/>
    <w:rsid w:val="463FC7E0"/>
    <w:rsid w:val="5EEF3FCB"/>
    <w:rsid w:val="6EFD0504"/>
    <w:rsid w:val="6FFDCBC3"/>
    <w:rsid w:val="7DFF8DDE"/>
    <w:rsid w:val="7EFFF3BE"/>
    <w:rsid w:val="7F5A2334"/>
    <w:rsid w:val="BDF7C4AC"/>
    <w:rsid w:val="DFFD6743"/>
    <w:rsid w:val="F62F9134"/>
    <w:rsid w:val="FD7F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2023-02-18T10:55:00Z</dcterms:created>
  <dc:creator>Fei</dc:creator>
  <cp:lastModifiedBy>Fei</cp:lastModifiedBy>
  <dcterms:modified xsi:type="dcterms:W3CDTF">2023-02-17T10:41:34Z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8CE9AC3C2A5ECFF849EBED63C0D971B8</vt:lpwstr>
  </property>
</Properties>
</file>